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86"/>
        <w:tblW w:w="933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9330"/>
      </w:tblGrid>
      <w:tr w:rsidR="007F78F5" w:rsidRPr="007F78F5" w:rsidTr="007F78F5">
        <w:trPr>
          <w:trHeight w:val="195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225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1.  During which decade did the population record a negative growth rate in India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1921-31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1911-21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1941-51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1931-41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         During the decade 1911-21, a negative population growth rate of -2.91 per cent has been recorded due to outbreak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br/>
              <w:t>         of epidemic (plague) and natural calamities.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225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2.  Which Central Government Agency is responsible for the mapping and exploration of minerals?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The Geological Survey of India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Surveyor General of India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National Mineral Development Corporation Ltd.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Indian Bureau of Mines</w:t>
            </w:r>
          </w:p>
        </w:tc>
      </w:tr>
      <w:tr w:rsidR="007F78F5" w:rsidRPr="007F78F5" w:rsidTr="007F78F5">
        <w:trPr>
          <w:trHeight w:val="165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225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3.  What is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Gomia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in Bihar famous for: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Coal Fields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Manganese Mines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Fertilizer Plant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Explosive Factory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  <w:t>          </w:t>
            </w:r>
            <w:r w:rsidRPr="007F78F5">
              <w:rPr>
                <w:rFonts w:ascii="Arial" w:eastAsia="Times New Roman" w:hAnsi="Arial" w:cs="Arial"/>
                <w:color w:val="000000"/>
                <w:sz w:val="17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Jharkhand’s Biggest explosives factory situated at </w:t>
            </w:r>
            <w:proofErr w:type="spellStart"/>
            <w:proofErr w:type="gram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Gomia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.</w:t>
            </w:r>
            <w:proofErr w:type="gramEnd"/>
          </w:p>
        </w:tc>
      </w:tr>
      <w:tr w:rsidR="007F78F5" w:rsidRPr="007F78F5" w:rsidTr="007F78F5">
        <w:trPr>
          <w:trHeight w:val="231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225" w:line="30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4.  SEBI is a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Statutory body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Advisory body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Constitutional body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Non-statutory body</w:t>
            </w:r>
          </w:p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        Initially SEBI was a non statutory body without any statutory power. However in 1995, the SEBI was given additional 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br/>
              <w:t>        statutory power by the Government of India through an amendment to the securities and Exchange Board of India Act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br/>
              <w:t>       1992. In April, 1998 the SEBI was constituted as the regulator of capital market in India under a resolution of the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br/>
              <w:t>       Government of India.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5.  Economic Planning is in 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Union List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State List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Concurrent List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Not any specific list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6. 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Lahiri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Commission was associated with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a)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Indsutrial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sickness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Minimum support prices of agriculture products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Price structure of edible oils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Handicraft export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lastRenderedPageBreak/>
              <w:t>7.  “Open Market Operation” is a part of 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Income Policy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Fiscal Policy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Credit Policy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Labour Policy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8.  Which of the following is used for the measurement of distribution of income?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a)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Laffer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Cureve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Engel’s Law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Gini</w:t>
            </w:r>
            <w:proofErr w:type="spellEnd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 xml:space="preserve"> Lorenz Curve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d) Phillip Curve</w:t>
            </w:r>
          </w:p>
        </w:tc>
      </w:tr>
      <w:tr w:rsidR="007F78F5" w:rsidRPr="007F78F5" w:rsidTr="007F78F5">
        <w:trPr>
          <w:trHeight w:val="267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9.  Automatic route to FDI implies that a foreign investor bring in his capital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1. Without the approval of the FIPB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2. By informing the RBI within one month of bringing in his investments 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3. By informing both the FIPB and RBI within one month of bringing in his/her investment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4. By prior permission of the RBI</w:t>
            </w:r>
          </w:p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   Select the correct answer from the above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2 and 3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2 only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1 and 2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d) 2 and 3</w:t>
            </w:r>
            <w:r w:rsidRPr="007F78F5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  <w:t>     4</w:t>
            </w:r>
          </w:p>
        </w:tc>
      </w:tr>
      <w:tr w:rsidR="007F78F5" w:rsidRPr="007F78F5" w:rsidTr="007F78F5">
        <w:trPr>
          <w:trHeight w:val="267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10. In the context of the Indian Economy consider the following pairs: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     Term                                       Most appropriate description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1. Melt Down                –               Fall in Stock Prices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2. Recession                –               Fall in Growth Rate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3. Slow Down               –               Fall in GDP</w:t>
            </w:r>
          </w:p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  Which of the pairs given above is/are correctly matched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1 only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2 and 3 only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1 and 3 only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1, 2 and 3</w:t>
            </w:r>
          </w:p>
        </w:tc>
      </w:tr>
      <w:tr w:rsidR="007F78F5" w:rsidRPr="007F78F5" w:rsidTr="007F78F5">
        <w:trPr>
          <w:trHeight w:val="147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11. In India which of the following is regulated by the Forward Markets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Comission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?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Currency future trading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Commodities future trading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Equity futures trading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Both Commodities futures and financial futures trading</w:t>
            </w:r>
          </w:p>
        </w:tc>
      </w:tr>
      <w:tr w:rsidR="007F78F5" w:rsidRPr="007F78F5" w:rsidTr="007F78F5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12. Union Government has announced New Agriculture Policy in July 28, 2000. New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Agriculturre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Policy has been described as ‘Rainbow Revolution’ which includes 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Green (Food Grain Production)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Yellow (Oil Seeds)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Blue (Fisheries)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It would cover all aspects of the farm sector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lastRenderedPageBreak/>
              <w:t>13. Sensitive sector as defined by RBI includes: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Capital market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Real Estate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Commodities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All the above</w:t>
            </w:r>
          </w:p>
        </w:tc>
      </w:tr>
      <w:tr w:rsidR="007F78F5" w:rsidRPr="007F78F5" w:rsidTr="007F78F5">
        <w:trPr>
          <w:trHeight w:val="291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14. The RBI is the apex body of Indian Financial System, which of the following functions are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  performed by the RBI?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1. Monitoring money supply in the Economy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2. Issues currency other than coins and one Rupees note.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3. Functions as Bankers Bank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4. Works as banker to the Government</w:t>
            </w:r>
          </w:p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    Select the Code: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1 &amp; 2 are correct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1, 2 &amp; 3 are correct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2, 3 &amp; 4 are correct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All of above are correct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15.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Aam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Admi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Bima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Yojana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is an insurance scheme for rural landless household introduced by: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National Insurance 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Life Insurance Co.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UTI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ICICI Life Prudential Co.</w:t>
            </w:r>
          </w:p>
        </w:tc>
      </w:tr>
      <w:tr w:rsidR="007F78F5" w:rsidRPr="007F78F5" w:rsidTr="007F78F5">
        <w:trPr>
          <w:trHeight w:val="186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16. In India those farmers are called ‘Marginal Farmers’ who hold land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upto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1 hectare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b) 2 hectare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3 hectare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4 hectare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            In India, a Marginal Farmer means a cultivator with an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unirrigated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 land holding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upto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 one hectare  or 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br/>
              <w:t xml:space="preserve">            irrigated land holding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upto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 half hectare.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17. Which one of the following is a measurement of central tendency?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Median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b) Standard Deviation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Mean Deviation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Variance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18. Which one of the following is NOT a measurement of location?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Median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Mode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Range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d) Mean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lastRenderedPageBreak/>
              <w:t>19. Combustion of a candle is 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Physical change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Reduction reaction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Endothermic reaction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Exothermic reaction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20. Pure water is obtained from the sea water by 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a)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Filteration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Distillation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Evaporation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All the above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21. The method that cannot be used for removing permanent hardness of water is: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Adding Sodium Carbonate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b)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Disitillation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Adding caustic soda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Boiling</w:t>
            </w:r>
          </w:p>
        </w:tc>
      </w:tr>
      <w:tr w:rsidR="007F78F5" w:rsidRPr="007F78F5" w:rsidTr="007F78F5">
        <w:trPr>
          <w:trHeight w:val="195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22. Heavy Water 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Contains more dissolved air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Contains more dissolved minerals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Contains deuterium in place of hydrogen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Contains organic impurities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         Heavy water (deuterium oxide: D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vertAlign w:val="subscript"/>
                <w:lang w:eastAsia="en-IN"/>
              </w:rPr>
              <w:t>2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O) contains deuterium, an isotope of hydrogen with a proton and a neutron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br/>
              <w:t>         for each deuterium atom.</w:t>
            </w:r>
          </w:p>
        </w:tc>
      </w:tr>
      <w:tr w:rsidR="007F78F5" w:rsidRPr="007F78F5" w:rsidTr="007F78F5">
        <w:trPr>
          <w:trHeight w:val="189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23. “Fixation of Nitrogen” implies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a) The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liquification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of nitrogen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 xml:space="preserve">The conversion of atmospheric nitrogen into 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usefull</w:t>
            </w:r>
            <w:proofErr w:type="spellEnd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 xml:space="preserve"> compounds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The conversion of nitrogen into amines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The solidification of nitrogen gas into the atmosphere</w:t>
            </w:r>
          </w:p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        The energy from lightning causes nitrogen (N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vertAlign w:val="subscript"/>
                <w:lang w:eastAsia="en-IN"/>
              </w:rPr>
              <w:t>2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) and water (H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vertAlign w:val="subscript"/>
                <w:lang w:eastAsia="en-IN"/>
              </w:rPr>
              <w:t>2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O) to combine to form ammonia (NH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vertAlign w:val="subscript"/>
                <w:lang w:eastAsia="en-IN"/>
              </w:rPr>
              <w:t>3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) and nitrates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br/>
              <w:t>        (NO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vertAlign w:val="subscript"/>
                <w:lang w:eastAsia="en-IN"/>
              </w:rPr>
              <w:t>3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). Precipitation carries the ammonia and nitrates to the ground, where they can be assimilated by plants.</w:t>
            </w:r>
          </w:p>
        </w:tc>
      </w:tr>
      <w:tr w:rsidR="007F78F5" w:rsidRPr="007F78F5" w:rsidTr="007F78F5">
        <w:trPr>
          <w:trHeight w:val="147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24. The pH value of the solution obtained by complete neutralization of hydrochloric and sodium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hydroxide solution will be 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Exactly 7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Zero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More than 7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Less than 7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25. Coloured glasses for goggles contain: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Ferrous oxide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Lanthanide oxide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c) Nickel oxide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Ferric oxide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lastRenderedPageBreak/>
              <w:t>26. Which of the following statement is NOT true for soap?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Soaps are bio-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degradbale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Soaps cannot be  used in acidic medium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c) Soaps form a white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curdy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precipitate with hard water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Soaps are relatively stronger in their cleaning action than synthetic detergents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27. Which one is a viral disease: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Cholera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Typhoid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Rabbies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Whooping cough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28. Rubella virus cause: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Chicken pox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Measles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Small pox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Mumps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29. I’m tired. I’d rather __________ out this evening, if you don’t mind.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don’t go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not go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not going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not to go</w:t>
            </w:r>
          </w:p>
        </w:tc>
      </w:tr>
      <w:tr w:rsidR="007F78F5" w:rsidRPr="007F78F5" w:rsidTr="007F78F5">
        <w:trPr>
          <w:trHeight w:val="147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30. Anthropologists are of the view that Haryana was known by his name because in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Post-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Mahabharta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period lived: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Abhiras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Aryans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c)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Haryanvis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None of the above</w:t>
            </w:r>
          </w:p>
        </w:tc>
      </w:tr>
      <w:tr w:rsidR="007F78F5" w:rsidRPr="007F78F5" w:rsidTr="007F78F5">
        <w:trPr>
          <w:trHeight w:val="186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31. According to Delhi Museum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Hariana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“the Heaven on the Earth” dates back to: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1126 AD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1328 AD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1500 AD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1750 AD</w:t>
            </w:r>
            <w:r w:rsidRPr="007F78F5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           The Delhi Museum Inscription of the reign of Muhammad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Tughluq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 (A.D. 1328) gives the name as 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Hariyana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br/>
              <w:t xml:space="preserve">           ‘The very Heaven on Earth and where lies the city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Dhillika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 (Delhi), built by the 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Tomaras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.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32. Haryana state was formed on 1 November 1966 on recommendation of: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a)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Lal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Bahadur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Shastri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b)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Indira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Gandhi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Sardar</w:t>
            </w:r>
            <w:proofErr w:type="spellEnd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 xml:space="preserve"> 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Hukam</w:t>
            </w:r>
            <w:proofErr w:type="spellEnd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 xml:space="preserve"> Singh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d) Sir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Chottu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Ram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33. Haryana is a landlocked state lies between: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28 Degree 37 Minutes to 31 Degree 35 Minutes North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24 Degree 26 Minutes to 27 Degree 28 Minutes North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29 Degree 20 Minutes to 31 Degree 30 Minutes North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lastRenderedPageBreak/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27 Degree 37 Minutes to 30 Degree 35 Minutes North</w:t>
            </w:r>
          </w:p>
        </w:tc>
      </w:tr>
      <w:tr w:rsidR="007F78F5" w:rsidRPr="007F78F5" w:rsidTr="007F78F5">
        <w:trPr>
          <w:trHeight w:val="147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lastRenderedPageBreak/>
              <w:t>34. Population density according to 2011 census is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a) 1002 people/per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sqkm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b) 642 people/per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sqkm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 xml:space="preserve">573 people/per 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sqkm</w:t>
            </w:r>
            <w:proofErr w:type="spellEnd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     d) 945 people/per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sqkm</w:t>
            </w:r>
            <w:proofErr w:type="spellEnd"/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35. Haryana has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5682 villages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6759 villages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c) 4890 villages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None of the above</w:t>
            </w:r>
          </w:p>
        </w:tc>
      </w:tr>
      <w:tr w:rsidR="007F78F5" w:rsidRPr="007F78F5" w:rsidTr="007F78F5">
        <w:trPr>
          <w:trHeight w:val="171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36.  How many divisions the state is divided for Administrative purpose?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5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3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 4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d) None</w:t>
            </w:r>
          </w:p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   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one of my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gk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 shortcuts : 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FF66"/>
                <w:sz w:val="20"/>
                <w:lang w:eastAsia="en-IN"/>
              </w:rPr>
              <w:t>GHAR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=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FF00"/>
                <w:sz w:val="20"/>
                <w:lang w:eastAsia="en-IN"/>
              </w:rPr>
              <w:t>G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urgaon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,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FF00"/>
                <w:sz w:val="20"/>
                <w:lang w:eastAsia="en-IN"/>
              </w:rPr>
              <w:t>H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isar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,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FF00"/>
                <w:sz w:val="20"/>
                <w:lang w:eastAsia="en-IN"/>
              </w:rPr>
              <w:t>A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mbala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,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FF00"/>
                <w:sz w:val="20"/>
                <w:lang w:eastAsia="en-IN"/>
              </w:rPr>
              <w:t>R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ohtak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(4 divisions in Haryana)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37. Which of the District is not part of the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Gurgaon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Division?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Faridabad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b)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Palwal</w:t>
            </w:r>
            <w:proofErr w:type="spellEnd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c)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Hisar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d)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Rewari</w:t>
            </w:r>
            <w:proofErr w:type="spellEnd"/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38. Haryana Board of School Education established in Sept. 1969 and shifted in 1981 to 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a)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Sonepat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Chandigarh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c)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Bhiwani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d)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Rohtak</w:t>
            </w:r>
            <w:proofErr w:type="spellEnd"/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39. Haryana has adopted New Sports Policy on: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15th August 2008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21st August 2009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     c) 26th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january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2009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2nd October 2008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40. KMP stands for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a)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Kurukshetra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–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Manesar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–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Panipat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Expressway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Kundli</w:t>
            </w:r>
            <w:proofErr w:type="spellEnd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 xml:space="preserve"> – 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Manesar</w:t>
            </w:r>
            <w:proofErr w:type="spellEnd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 xml:space="preserve"> – 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Palwal</w:t>
            </w:r>
            <w:proofErr w:type="spellEnd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 xml:space="preserve"> Expressway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     c)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Kurukshetra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–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Manesar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–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Pautodi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Expressway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d)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Kurukshetra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–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Mahendragarh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–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Panipat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Expressway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lastRenderedPageBreak/>
              <w:t>41. Haryana Industrial and Investment Policy – 2011 became effective in: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1-1-2011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26-1-2011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15-8-2011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None of the above</w:t>
            </w:r>
          </w:p>
        </w:tc>
      </w:tr>
      <w:tr w:rsidR="007F78F5" w:rsidRPr="007F78F5" w:rsidTr="007F78F5">
        <w:trPr>
          <w:trHeight w:val="189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42. Haryana Special Economic Zones Act came in existence in: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2006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2008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c) 2009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None of the above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        In India, The Special Economic Zone (SEZ) Act, 2005 along with SEZ Rules came into effect on 10th February, 2006.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br/>
              <w:t>        The SEZ Act was enacted in Haryana on 23rd January 2006.</w:t>
            </w:r>
          </w:p>
        </w:tc>
      </w:tr>
      <w:tr w:rsidR="007F78F5" w:rsidRPr="007F78F5" w:rsidTr="007F78F5">
        <w:trPr>
          <w:trHeight w:val="195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43. Literacy rate (%) in Haryana is: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70.75 percent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68.60 percent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c) 62.50 percent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 58.25 percent</w:t>
            </w:r>
            <w:r w:rsidRPr="007F78F5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  <w:br/>
              <w:t>        </w:t>
            </w:r>
            <w:r w:rsidRPr="007F78F5">
              <w:rPr>
                <w:rFonts w:ascii="Arial" w:eastAsia="Times New Roman" w:hAnsi="Arial" w:cs="Arial"/>
                <w:color w:val="555555"/>
                <w:sz w:val="18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Either incomplete statement or wrong options.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br/>
              <w:t>         According to 2011 Census Literacy Rate in Haryana is : 76.44% 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br/>
              <w:t>         According to 1991 Census, it is 67.91%  and here close figure is 68.60%</w:t>
            </w:r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44. Arrange the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sectoral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growth in Haryana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Service   –   Agriculture   –  Industry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Industry  –   Service        –  Agriculture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c) Agriculture   –   Industry  –  Service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Service   –     Industry     –  Agriculture</w:t>
            </w:r>
          </w:p>
        </w:tc>
      </w:tr>
      <w:tr w:rsidR="007F78F5" w:rsidRPr="007F78F5" w:rsidTr="007F78F5">
        <w:trPr>
          <w:trHeight w:val="234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45. Mahatma Gandhi National Rural Employment Guarantee Scheme has been extended in the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entire Haryana from: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1st January 2008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1st July 2009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c) 1st January 2010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None of the above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         Firstly in Haryana, MGNREGA scheme was launched in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Sirsa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 and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Mahendragarh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 on 2nd Feb 2006. Further, this 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br/>
              <w:t xml:space="preserve">         scheme was extended to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Ambala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 and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Mewat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 districts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w.e.f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 1st April 2007.The remaining districts of the State</w:t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br/>
              <w:t xml:space="preserve">         have been covered under the scheme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w.e.f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. 1st April 2008.</w:t>
            </w:r>
          </w:p>
        </w:tc>
      </w:tr>
      <w:tr w:rsidR="007F78F5" w:rsidRPr="007F78F5" w:rsidTr="007F78F5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46. Average Yield per hectare of Wheat and Rice during 2010-11 in Haryana is estimated at: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4560kg for Wheat and 2750 kg for rice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4500kg for Wheat and 2700 kg for rice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c) 4250kg for Wheat and 2750 kg for rice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None of the above</w:t>
            </w:r>
            <w:r w:rsidRPr="007F78F5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             Wheat : 4650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kgs</w:t>
            </w:r>
            <w:proofErr w:type="spellEnd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 xml:space="preserve"> and Rice : 2750 </w:t>
            </w:r>
            <w:proofErr w:type="spellStart"/>
            <w:r w:rsidRPr="007F78F5">
              <w:rPr>
                <w:rFonts w:ascii="Arial" w:eastAsia="Times New Roman" w:hAnsi="Arial" w:cs="Arial"/>
                <w:color w:val="FFFFCC"/>
                <w:sz w:val="17"/>
                <w:szCs w:val="17"/>
                <w:lang w:eastAsia="en-IN"/>
              </w:rPr>
              <w:t>Kgs</w:t>
            </w:r>
            <w:proofErr w:type="spellEnd"/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lastRenderedPageBreak/>
              <w:t xml:space="preserve">47. Haryana State Annual Plan for 2011-12 approved by Planning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Commision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, Govt. of India is: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a) Rs. 20158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Crore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b) Rs. 20258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Crore</w:t>
            </w:r>
            <w:proofErr w:type="spellEnd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c)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 xml:space="preserve">Rs. 20358 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Crore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d) Rs. 20458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Crore</w:t>
            </w:r>
            <w:proofErr w:type="spellEnd"/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48. Which buffalo is called as Black Gold in Haryana?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a)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Bhadavari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 xml:space="preserve">     b)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Niti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-Ravi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     c)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Mehsana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proofErr w:type="spellStart"/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Murrah</w:t>
            </w:r>
            <w:proofErr w:type="spellEnd"/>
          </w:p>
        </w:tc>
      </w:tr>
      <w:tr w:rsidR="007F78F5" w:rsidRPr="007F78F5" w:rsidTr="007F78F5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49. The Haryana Special Economic Zone came in the year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2005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2006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c)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2007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d) 2008</w:t>
            </w:r>
          </w:p>
        </w:tc>
      </w:tr>
      <w:tr w:rsidR="007F78F5" w:rsidRPr="007F78F5" w:rsidTr="007F78F5">
        <w:trPr>
          <w:trHeight w:val="1710"/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000000"/>
            <w:tcMar>
              <w:top w:w="60" w:type="dxa"/>
              <w:left w:w="240" w:type="dxa"/>
              <w:bottom w:w="60" w:type="dxa"/>
              <w:right w:w="240" w:type="dxa"/>
            </w:tcMar>
            <w:hideMark/>
          </w:tcPr>
          <w:p w:rsidR="007F78F5" w:rsidRPr="007F78F5" w:rsidRDefault="007F78F5" w:rsidP="007F78F5">
            <w:pPr>
              <w:spacing w:after="0" w:line="300" w:lineRule="atLeast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IN"/>
              </w:rPr>
            </w:pP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50. The Haryana Government’s Land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Acquisation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Policy,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a) has decided to double, even higher in some areas, the minimum floor rate (MFR) payable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     for acquisition of land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 b) increase both the annuity amount payable over 33 years as well as its incremental annual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br/>
              <w:t>         hike and give bigger-size plots in case one’s residential property is acquired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     c) the affected farmers would </w:t>
            </w:r>
            <w:proofErr w:type="spellStart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alsobe</w:t>
            </w:r>
            <w:proofErr w:type="spellEnd"/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 xml:space="preserve"> offered Government jobs, industrial and commercial plots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szCs w:val="20"/>
                <w:lang w:eastAsia="en-IN"/>
              </w:rPr>
              <w:br/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IN"/>
              </w:rPr>
              <w:t>     d)</w:t>
            </w:r>
            <w:r w:rsidRPr="007F78F5">
              <w:rPr>
                <w:rFonts w:ascii="Arial" w:eastAsia="Times New Roman" w:hAnsi="Arial" w:cs="Arial"/>
                <w:color w:val="FFFFFF"/>
                <w:sz w:val="20"/>
                <w:lang w:eastAsia="en-IN"/>
              </w:rPr>
              <w:t> </w:t>
            </w:r>
            <w:r w:rsidRPr="007F78F5">
              <w:rPr>
                <w:rFonts w:ascii="Arial" w:eastAsia="Times New Roman" w:hAnsi="Arial" w:cs="Arial"/>
                <w:b/>
                <w:bCs/>
                <w:color w:val="FF9900"/>
                <w:sz w:val="20"/>
                <w:lang w:eastAsia="en-IN"/>
              </w:rPr>
              <w:t>All the above</w:t>
            </w:r>
          </w:p>
        </w:tc>
      </w:tr>
    </w:tbl>
    <w:p w:rsidR="00267CD3" w:rsidRDefault="007F78F5">
      <w:r>
        <w:t xml:space="preserve">HCS </w:t>
      </w:r>
    </w:p>
    <w:sectPr w:rsidR="00267CD3" w:rsidSect="00267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8F5"/>
    <w:rsid w:val="00267CD3"/>
    <w:rsid w:val="007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F78F5"/>
  </w:style>
  <w:style w:type="character" w:styleId="Strong">
    <w:name w:val="Strong"/>
    <w:basedOn w:val="DefaultParagraphFont"/>
    <w:uiPriority w:val="22"/>
    <w:qFormat/>
    <w:rsid w:val="007F78F5"/>
    <w:rPr>
      <w:b/>
      <w:bCs/>
    </w:rPr>
  </w:style>
  <w:style w:type="paragraph" w:styleId="NormalWeb">
    <w:name w:val="Normal (Web)"/>
    <w:basedOn w:val="Normal"/>
    <w:uiPriority w:val="99"/>
    <w:unhideWhenUsed/>
    <w:rsid w:val="007F7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1782</Words>
  <Characters>10160</Characters>
  <Application>Microsoft Office Word</Application>
  <DocSecurity>0</DocSecurity>
  <Lines>84</Lines>
  <Paragraphs>23</Paragraphs>
  <ScaleCrop>false</ScaleCrop>
  <Company/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1</cp:revision>
  <dcterms:created xsi:type="dcterms:W3CDTF">2015-07-10T09:00:00Z</dcterms:created>
  <dcterms:modified xsi:type="dcterms:W3CDTF">2015-07-10T09:01:00Z</dcterms:modified>
</cp:coreProperties>
</file>